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C7" w:rsidRDefault="00C36DC7" w:rsidP="00C36DC7">
      <w:r>
        <w:t xml:space="preserve">                                                                                                                          </w:t>
      </w:r>
    </w:p>
    <w:p w:rsidR="00C36DC7" w:rsidRDefault="00C36DC7" w:rsidP="00C36DC7">
      <w:r>
        <w:t>"Beatlesi w Polsce" Maciej Hen</w:t>
      </w:r>
    </w:p>
    <w:p w:rsidR="00C36DC7" w:rsidRDefault="00C36DC7" w:rsidP="00C36DC7">
      <w:r>
        <w:t xml:space="preserve"> </w:t>
      </w:r>
    </w:p>
    <w:p w:rsidR="00C36DC7" w:rsidRDefault="00C36DC7" w:rsidP="00C36DC7">
      <w:r>
        <w:t xml:space="preserve">Kolekcjonują płyty, książki i gadżety. Polują na koncerty </w:t>
      </w:r>
      <w:proofErr w:type="spellStart"/>
      <w:r>
        <w:t>McCartneya</w:t>
      </w:r>
      <w:proofErr w:type="spellEnd"/>
      <w:r>
        <w:t xml:space="preserve">. Załatwiają w urzędach nazwy ulic na cześć zespołu. Dwóch wygrało „Wielką grę”. Ktoś wyprowadził się do Anglii, inny na emeryturze odwiedził Liverpool. Oto polscy maniacy Beatlesów. </w:t>
      </w:r>
    </w:p>
    <w:p w:rsidR="00C36DC7" w:rsidRDefault="00C36DC7" w:rsidP="00C36DC7">
      <w:r>
        <w:t xml:space="preserve"> </w:t>
      </w:r>
    </w:p>
    <w:p w:rsidR="00C36DC7" w:rsidRDefault="00C36DC7" w:rsidP="00C36DC7">
      <w:r>
        <w:t xml:space="preserve">Beatlesi nigdy nie wystąpili w Polsce. Ich płyty w PRL-u nie były wydawane. A jednak </w:t>
      </w:r>
      <w:proofErr w:type="spellStart"/>
      <w:r>
        <w:t>beatlemania</w:t>
      </w:r>
      <w:proofErr w:type="spellEnd"/>
      <w:r>
        <w:t xml:space="preserve"> ogarnęła kraj błyskawicznie i wciąż ma się dobrze. Dzisiaj fani dowiadują się o czwórce z Liverpoolu z </w:t>
      </w:r>
      <w:proofErr w:type="spellStart"/>
      <w:r>
        <w:t>internetu</w:t>
      </w:r>
      <w:proofErr w:type="spellEnd"/>
      <w:r>
        <w:t xml:space="preserve"> lub od rodziców. Najstarsi doświadczyli beatlesowskiego ukąszenia za pośrednictwem radia lub taśm magnetofonowych – na szpulach albo kasetach – kopiowanych od wtajemniczonych. Skarbem były płyty przywożone z Zachodu przez marynarzy, dyplomatów i rodziny, dlatego od dziesięcioleci Beatlesi są symbolem Zachodu – nieznanej u nas wolności, lekkości, fantazji i ironii. </w:t>
      </w:r>
    </w:p>
    <w:p w:rsidR="00C36DC7" w:rsidRDefault="00C36DC7" w:rsidP="00C36DC7">
      <w:r>
        <w:t xml:space="preserve">Beatlesowskie plemię w polskim wydaniu tworzą ludzie z wyobraźnią, żyjący w beatlesowskim mikrokosmosie, złożonym nie tylko ze słów i melodii, ale też pewnej estetyki wizualnej, a przede wszystkim wspomnień.  </w:t>
      </w:r>
    </w:p>
    <w:p w:rsidR="00C36DC7" w:rsidRDefault="00C36DC7" w:rsidP="00C36DC7">
      <w:r>
        <w:t xml:space="preserve">Dociekając, jak bakcyl czwórki z Liverpoolu rozprzestrzenił się po Polsce, Maciej Hen wynajduje pierwsze wzmianki prasowe o zespole, z biglem opowiada o najlepszych płytach, a przede wszystkim – przedstawia fascynujące historie polskich miłośników Beatlesów, zarówno tych z pierwszych stron gazet, jak i tych, którzy wielką pasję rozwijają w najmniejszych miejscowościach.  </w:t>
      </w:r>
    </w:p>
    <w:p w:rsidR="00C36DC7" w:rsidRDefault="00C36DC7" w:rsidP="00C36DC7">
      <w:r>
        <w:t xml:space="preserve"> </w:t>
      </w:r>
    </w:p>
    <w:p w:rsidR="00C36DC7" w:rsidRDefault="00C36DC7" w:rsidP="00C36DC7">
      <w:r>
        <w:t xml:space="preserve">Dla mojego pokolenia ta książka jest podróżą sentymentalną. Najpiękniejszą, bo wspomnienia z dzieciństwa są zawsze cudowne. The Beatles to najważniejsza grupa tamtych czasów. Radio dawała nam możliwość posłuchania ich piosenek. Winyl The Beatles pierwszy raz zobaczyłem w 1968 roku. Na płytę mogłem tylko popatrzeć…  </w:t>
      </w:r>
    </w:p>
    <w:p w:rsidR="00C36DC7" w:rsidRDefault="00C36DC7" w:rsidP="00C36DC7">
      <w:r>
        <w:t xml:space="preserve">Książkę czytałem z wypiekami na twarzy. I chyba ważniejsze dla mnie są odniesienia do tego, co działo się wtedy w Polsce. Trochę tak, jakbym czytał mój dziennik z tamtych lat. Czasów niezbyt łatwych, ale fantastycznych… </w:t>
      </w:r>
    </w:p>
    <w:p w:rsidR="00C36DC7" w:rsidRDefault="00C36DC7" w:rsidP="00C36DC7">
      <w:r>
        <w:t xml:space="preserve">Marek Niedźwiecki (rocznik 1954)  </w:t>
      </w:r>
    </w:p>
    <w:p w:rsidR="00C36DC7" w:rsidRDefault="00C36DC7" w:rsidP="00C36DC7">
      <w:r>
        <w:t xml:space="preserve"> </w:t>
      </w:r>
    </w:p>
    <w:p w:rsidR="00C36DC7" w:rsidRDefault="00C36DC7" w:rsidP="00C36DC7">
      <w:r>
        <w:t xml:space="preserve">Maciej Hen - urodzony w 1955 roku w Warszawie – pisarz, tłumacz, fotograf, dziennikarz i telewizyjny realizator światła. Z wykształcenia operator filmowy, próbował w przeszłości swoich sił w różnych zawodach – między innymi: muzyka rockowego i folkowego, scenarzysty, reżysera filmów dokumentalnych, a nawet, okazjonalnie, aktora. Jako prozaik zadebiutował w roku 2004 pod pseudonimem Maciej </w:t>
      </w:r>
      <w:proofErr w:type="spellStart"/>
      <w:r>
        <w:t>Nawariak</w:t>
      </w:r>
      <w:proofErr w:type="spellEnd"/>
      <w:r>
        <w:t xml:space="preserve"> powieścią „Według niej”. Jedenaście lat później, już pod własnym nazwiskiem, opublikował powieść „Solfatara”, która dostała Nagrodę im. Witolda Gombrowicza oraz znalazła się w finale Literackiej Nagrody Europy Środkowej „Angelus”. W roku 2019 ukazała się jego trzecia powieść „</w:t>
      </w:r>
      <w:proofErr w:type="spellStart"/>
      <w:r>
        <w:t>Deutsch</w:t>
      </w:r>
      <w:proofErr w:type="spellEnd"/>
      <w:r>
        <w:t xml:space="preserve"> dla średnio zaawansowanych”. Od szóstej klasy szkoły podstawowej pasjonował się muzyką Beatlesów i z czasem stał się jej znawcą.  </w:t>
      </w:r>
    </w:p>
    <w:p w:rsidR="00C36DC7" w:rsidRDefault="00C36DC7" w:rsidP="00C36DC7">
      <w:r>
        <w:t>Prywatnie tata Tomasza, Julii i Juliana; dziadek Emanuela.</w:t>
      </w:r>
    </w:p>
    <w:p w:rsidR="00C36DC7" w:rsidRDefault="00C36DC7" w:rsidP="00C36DC7"/>
    <w:p w:rsidR="00C36DC7" w:rsidRPr="00C36DC7" w:rsidRDefault="00C36DC7" w:rsidP="00C36DC7">
      <w:pPr>
        <w:rPr>
          <w:rFonts w:cstheme="minorHAnsi"/>
          <w:b/>
        </w:rPr>
      </w:pPr>
      <w:bookmarkStart w:id="0" w:name="_GoBack"/>
      <w:r w:rsidRPr="00C36DC7">
        <w:rPr>
          <w:rFonts w:cstheme="minorHAnsi"/>
          <w:color w:val="111111"/>
          <w:shd w:val="clear" w:color="auto" w:fill="FFFFFF"/>
        </w:rPr>
        <w:t>Kategoria:</w:t>
      </w:r>
      <w:r w:rsidRPr="00C36DC7">
        <w:rPr>
          <w:rFonts w:cstheme="minorHAnsi"/>
          <w:color w:val="111111"/>
          <w:shd w:val="clear" w:color="auto" w:fill="FFFFFF"/>
        </w:rPr>
        <w:t xml:space="preserve"> </w:t>
      </w:r>
      <w:hyperlink r:id="rId4" w:tooltip="Reportaż, dokument, publicystyka" w:history="1">
        <w:r w:rsidRPr="00C36DC7">
          <w:rPr>
            <w:rStyle w:val="Pogrubienie"/>
            <w:rFonts w:cstheme="minorHAnsi"/>
            <w:b w:val="0"/>
            <w:shd w:val="clear" w:color="auto" w:fill="FFFFFF"/>
          </w:rPr>
          <w:t>Reportaż, dokument, publicystyka</w:t>
        </w:r>
      </w:hyperlink>
      <w:r w:rsidRPr="00C36DC7">
        <w:rPr>
          <w:rFonts w:cstheme="minorHAnsi"/>
          <w:b/>
        </w:rPr>
        <w:t xml:space="preserve"> </w:t>
      </w:r>
    </w:p>
    <w:bookmarkEnd w:id="0"/>
    <w:p w:rsidR="00C36DC7" w:rsidRDefault="00C36DC7" w:rsidP="00C36DC7">
      <w:r>
        <w:t>Wydawca: Agora SA</w:t>
      </w:r>
    </w:p>
    <w:p w:rsidR="00E663EF" w:rsidRDefault="00E663EF"/>
    <w:sectPr w:rsidR="00E6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C7"/>
    <w:rsid w:val="00C36DC7"/>
    <w:rsid w:val="00E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4BD"/>
  <w15:chartTrackingRefBased/>
  <w15:docId w15:val="{357EA952-B896-4381-9A63-46786ED7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Reportaz-dokument-publicystyka-18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2022-06-21T12:25:00Z</dcterms:created>
  <dcterms:modified xsi:type="dcterms:W3CDTF">2022-06-21T12:26:00Z</dcterms:modified>
</cp:coreProperties>
</file>